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41433" w14:textId="10BB82E0" w:rsidR="00FE7B59" w:rsidRDefault="006D4715" w:rsidP="00FE7B59">
      <w:pPr>
        <w:jc w:val="center"/>
        <w:rPr>
          <w:b/>
          <w:sz w:val="24"/>
        </w:rPr>
      </w:pPr>
      <w:bookmarkStart w:id="0" w:name="_GoBack"/>
      <w:bookmarkEnd w:id="0"/>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14:paraId="1D0FE392" w14:textId="29C06D9F" w:rsidR="00FE7B59" w:rsidRDefault="00E566E3" w:rsidP="00FE7B59">
      <w:pPr>
        <w:pStyle w:val="Normalerostyle"/>
        <w:suppressAutoHyphens w:val="0"/>
        <w:spacing w:before="120" w:line="240" w:lineRule="auto"/>
      </w:pPr>
      <w:r>
        <w:t xml:space="preserve">This information should be seen as complementary to the latest </w:t>
      </w:r>
      <w:r w:rsidR="00FE7B59" w:rsidRPr="00B26C63">
        <w:t>updat</w:t>
      </w:r>
      <w:r w:rsidRPr="00B26C63">
        <w:t>e</w:t>
      </w:r>
      <w:r w:rsidR="00FE7B59" w:rsidRPr="00B26C63">
        <w:t xml:space="preserve"> </w:t>
      </w:r>
      <w:r w:rsidRPr="00B26C63">
        <w:t xml:space="preserve">of </w:t>
      </w:r>
      <w:r w:rsidR="00FE7B59" w:rsidRPr="00B26C63">
        <w:t>ECC Report 173</w:t>
      </w:r>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bookmarkStart w:id="1" w:name="_MON_1583581188"/>
    <w:bookmarkEnd w:id="1"/>
    <w:p w14:paraId="1E245EDE" w14:textId="51EF50BE" w:rsidR="008F2566" w:rsidRDefault="00D97E66" w:rsidP="00FE7B59">
      <w:pPr>
        <w:pStyle w:val="Normalerostyle"/>
        <w:suppressAutoHyphens w:val="0"/>
        <w:spacing w:before="120" w:line="240" w:lineRule="auto"/>
        <w:rPr>
          <w:sz w:val="22"/>
          <w:szCs w:val="22"/>
        </w:rPr>
      </w:pPr>
      <w:r>
        <w:rPr>
          <w:sz w:val="22"/>
          <w:szCs w:val="22"/>
        </w:rPr>
        <w:object w:dxaOrig="1531" w:dyaOrig="1002"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50.1pt" o:ole="">
            <v:imagedata r:id="rId9" o:title=""/>
          </v:shape>
          <o:OLEObject Type="Embed" ProgID="Excel.Sheet.12" ShapeID="_x0000_i1025" DrawAspect="Icon" ObjectID="_1583595405" r:id="rId10"/>
        </w:object>
      </w:r>
      <w:bookmarkStart w:id="2" w:name="_MON_1583581095"/>
      <w:bookmarkEnd w:id="2"/>
      <w:r w:rsidR="00C2755A">
        <w:object w:dxaOrig="1530" w:dyaOrig="1002" w14:anchorId="7B539E5D">
          <v:shape id="_x0000_i1026" type="#_x0000_t75" style="width:76.6pt;height:50.1pt" o:ole="">
            <v:imagedata r:id="rId11" o:title=""/>
          </v:shape>
          <o:OLEObject Type="Embed" ProgID="Excel.Sheet.12" ShapeID="_x0000_i1026" DrawAspect="Icon" ObjectID="_1583595406" r:id="rId12"/>
        </w:object>
      </w:r>
    </w:p>
    <w:p w14:paraId="74583C78" w14:textId="166D549C"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61342623" w:rsidR="00FE7B59" w:rsidRDefault="00FE7B59" w:rsidP="00FE7B59">
      <w:pPr>
        <w:pStyle w:val="BodyText3"/>
        <w:spacing w:before="120"/>
        <w:jc w:val="center"/>
      </w:pPr>
      <w:r w:rsidRPr="008B24EF">
        <w:t xml:space="preserve">In order for your views to be taken into account in this study, please return replies to </w:t>
      </w:r>
      <w:r w:rsidR="008F2566" w:rsidRPr="008F2566">
        <w:t xml:space="preserve">Thomas Weber, e-mail: </w:t>
      </w:r>
      <w:r w:rsidR="008F2566" w:rsidRPr="00570DD5">
        <w:t>thomas.weber@eco.cept.org</w:t>
      </w:r>
      <w:r w:rsidR="008F2566">
        <w:t xml:space="preserve"> </w:t>
      </w:r>
      <w:hyperlink r:id="rId13"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BodyText3"/>
        <w:spacing w:before="120"/>
        <w:jc w:val="center"/>
      </w:pPr>
    </w:p>
    <w:p w14:paraId="1602F814" w14:textId="5FF131F8"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r w:rsidRPr="00D97E66">
        <w:rPr>
          <w:rFonts w:cs="Arial"/>
          <w:color w:val="0000FF"/>
          <w:szCs w:val="20"/>
          <w:u w:val="single"/>
          <w:lang w:val="en-GB" w:eastAsia="de-DE"/>
        </w:rPr>
        <w:t>Link</w:t>
      </w:r>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0A5078C9"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preferably</w:t>
      </w:r>
      <w:proofErr w:type="gramEnd"/>
      <w:r w:rsidRPr="00D97E66">
        <w:rPr>
          <w:rFonts w:cs="Arial"/>
          <w:szCs w:val="20"/>
          <w:lang w:val="en-GB" w:eastAsia="de-DE"/>
        </w:rPr>
        <w:t xml:space="preserve"> by e-mail:</w:t>
      </w:r>
      <w:r w:rsidRPr="00D97E66">
        <w:rPr>
          <w:rFonts w:cs="Arial"/>
          <w:szCs w:val="20"/>
          <w:lang w:val="en-GB" w:eastAsia="de-DE"/>
        </w:rPr>
        <w:tab/>
      </w:r>
      <w:r w:rsidRPr="00D97E66">
        <w:rPr>
          <w:rFonts w:cs="Arial"/>
          <w:color w:val="0000FF"/>
          <w:szCs w:val="20"/>
          <w:u w:val="single"/>
          <w:lang w:val="en-GB" w:eastAsia="de-DE"/>
        </w:rPr>
        <w:t>thomas.weber@eco.cept.org</w:t>
      </w:r>
    </w:p>
    <w:p w14:paraId="51921374"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or</w:t>
      </w:r>
      <w:proofErr w:type="gramEnd"/>
    </w:p>
    <w:p w14:paraId="6C011EEE" w14:textId="77777777" w:rsidR="00D97E66" w:rsidRPr="00D97E66" w:rsidRDefault="00D97E66" w:rsidP="00D97E66">
      <w:pPr>
        <w:spacing w:line="360" w:lineRule="auto"/>
        <w:ind w:left="720"/>
        <w:rPr>
          <w:rFonts w:cs="Arial"/>
          <w:szCs w:val="20"/>
          <w:lang w:val="en-GB" w:eastAsia="de-DE"/>
        </w:rPr>
      </w:pPr>
      <w:proofErr w:type="gramStart"/>
      <w:r w:rsidRPr="00D97E66">
        <w:rPr>
          <w:rFonts w:cs="Arial"/>
          <w:szCs w:val="20"/>
          <w:lang w:val="en-GB" w:eastAsia="de-DE"/>
        </w:rPr>
        <w:t>by</w:t>
      </w:r>
      <w:proofErr w:type="gramEnd"/>
      <w:r w:rsidRPr="00D97E66">
        <w:rPr>
          <w:rFonts w:cs="Arial"/>
          <w:szCs w:val="20"/>
          <w:lang w:val="en-GB" w:eastAsia="de-DE"/>
        </w:rPr>
        <w:t xml:space="preserve">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leGrid"/>
        <w:tblW w:w="0" w:type="auto"/>
        <w:tblLook w:val="01E0" w:firstRow="1" w:lastRow="1" w:firstColumn="1" w:lastColumn="1" w:noHBand="0" w:noVBand="0"/>
      </w:tblPr>
      <w:tblGrid>
        <w:gridCol w:w="3459"/>
        <w:gridCol w:w="6113"/>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 xml:space="preserve">Administration/name of </w:t>
            </w:r>
            <w:proofErr w:type="spellStart"/>
            <w:r w:rsidRPr="00FF6E1E">
              <w:rPr>
                <w:b/>
                <w:sz w:val="22"/>
                <w:szCs w:val="22"/>
              </w:rPr>
              <w:t>organisation</w:t>
            </w:r>
            <w:proofErr w:type="spellEnd"/>
            <w:r w:rsidRPr="00FF6E1E">
              <w:rPr>
                <w:b/>
                <w:sz w:val="22"/>
                <w:szCs w:val="22"/>
              </w:rPr>
              <w:t>:</w:t>
            </w:r>
          </w:p>
        </w:tc>
        <w:tc>
          <w:tcPr>
            <w:tcW w:w="6138" w:type="dxa"/>
          </w:tcPr>
          <w:p w14:paraId="5E29EBFB" w14:textId="12DB7783" w:rsidR="00FE7B59" w:rsidRPr="00C03D07" w:rsidRDefault="00C03D07" w:rsidP="00FE7B59">
            <w:pPr>
              <w:rPr>
                <w:rFonts w:ascii="Times New Roman" w:hAnsi="Times New Roman"/>
                <w:color w:val="0070C0"/>
                <w:sz w:val="22"/>
                <w:szCs w:val="22"/>
              </w:rPr>
            </w:pPr>
            <w:r w:rsidRPr="00C03D07">
              <w:rPr>
                <w:rFonts w:ascii="Times New Roman" w:hAnsi="Times New Roman"/>
                <w:color w:val="0070C0"/>
                <w:sz w:val="22"/>
                <w:szCs w:val="22"/>
              </w:rPr>
              <w:t>Slovak Republic / Regulatory Authority for Electronic Communications and Postal Services</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2C459537" w:rsidR="00FE7B59" w:rsidRPr="00C03D07" w:rsidRDefault="00C03D07" w:rsidP="00FE7B59">
            <w:pPr>
              <w:rPr>
                <w:rFonts w:ascii="Times New Roman" w:hAnsi="Times New Roman"/>
                <w:color w:val="0070C0"/>
                <w:sz w:val="22"/>
                <w:szCs w:val="22"/>
              </w:rPr>
            </w:pPr>
            <w:r>
              <w:rPr>
                <w:rFonts w:ascii="Times New Roman" w:hAnsi="Times New Roman"/>
                <w:color w:val="0070C0"/>
                <w:sz w:val="22"/>
                <w:szCs w:val="22"/>
              </w:rPr>
              <w:t xml:space="preserve">Marek </w:t>
            </w:r>
            <w:proofErr w:type="spellStart"/>
            <w:r>
              <w:rPr>
                <w:rFonts w:ascii="Times New Roman" w:hAnsi="Times New Roman"/>
                <w:color w:val="0070C0"/>
                <w:sz w:val="22"/>
                <w:szCs w:val="22"/>
              </w:rPr>
              <w:t>Veselovský</w:t>
            </w:r>
            <w:proofErr w:type="spellEnd"/>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189B94FC" w:rsidR="00FE7B59" w:rsidRPr="00C03D07" w:rsidRDefault="00C03D07" w:rsidP="00C03D07">
            <w:pPr>
              <w:rPr>
                <w:rFonts w:ascii="Times New Roman" w:hAnsi="Times New Roman"/>
                <w:color w:val="0070C0"/>
                <w:sz w:val="22"/>
                <w:szCs w:val="22"/>
              </w:rPr>
            </w:pPr>
            <w:r w:rsidRPr="00C03D07">
              <w:rPr>
                <w:rFonts w:ascii="Times New Roman" w:hAnsi="Times New Roman"/>
                <w:color w:val="0070C0"/>
                <w:sz w:val="22"/>
                <w:szCs w:val="22"/>
              </w:rPr>
              <w:t>+421 2 57 881 6</w:t>
            </w:r>
            <w:r>
              <w:rPr>
                <w:rFonts w:ascii="Times New Roman" w:hAnsi="Times New Roman"/>
                <w:color w:val="0070C0"/>
                <w:sz w:val="22"/>
                <w:szCs w:val="22"/>
              </w:rPr>
              <w:t>30</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730EDACF" w:rsidR="00FE7B59" w:rsidRPr="00C03D07" w:rsidRDefault="00C03D07" w:rsidP="00FE7B59">
            <w:pPr>
              <w:rPr>
                <w:rFonts w:ascii="Times New Roman" w:hAnsi="Times New Roman"/>
                <w:color w:val="0070C0"/>
                <w:sz w:val="22"/>
                <w:szCs w:val="22"/>
              </w:rPr>
            </w:pPr>
            <w:r w:rsidRPr="00C03D07">
              <w:rPr>
                <w:rFonts w:ascii="Times New Roman" w:hAnsi="Times New Roman"/>
                <w:color w:val="0070C0"/>
                <w:sz w:val="22"/>
                <w:szCs w:val="22"/>
              </w:rPr>
              <w:t>+421 2 52 932 420</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5FC58E9E" w:rsidR="00FE7B59" w:rsidRPr="00B137D9" w:rsidRDefault="00C03D07" w:rsidP="00FE7B59">
            <w:pPr>
              <w:rPr>
                <w:rFonts w:ascii="Times New Roman" w:hAnsi="Times New Roman"/>
                <w:color w:val="0070C0"/>
                <w:sz w:val="22"/>
                <w:szCs w:val="22"/>
                <w:lang w:val="sk-SK"/>
              </w:rPr>
            </w:pPr>
            <w:r w:rsidRPr="007D558C">
              <w:rPr>
                <w:rFonts w:ascii="Times New Roman" w:hAnsi="Times New Roman"/>
                <w:sz w:val="22"/>
                <w:szCs w:val="22"/>
                <w:lang w:val="sk-SK"/>
              </w:rPr>
              <w:t>marek.veselovsky@teleoff.gov.sk</w:t>
            </w:r>
            <w:r>
              <w:rPr>
                <w:rFonts w:ascii="Times New Roman" w:hAnsi="Times New Roman"/>
                <w:color w:val="0070C0"/>
                <w:sz w:val="22"/>
                <w:szCs w:val="22"/>
                <w:lang w:val="sk-SK"/>
              </w:rPr>
              <w:t xml:space="preserve"> </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4A372919" w:rsidR="00FE7B59" w:rsidRPr="00B137D9" w:rsidRDefault="00B137D9" w:rsidP="00B137D9">
            <w:pPr>
              <w:rPr>
                <w:rFonts w:ascii="Times New Roman" w:hAnsi="Times New Roman"/>
                <w:color w:val="0070C0"/>
                <w:sz w:val="22"/>
                <w:szCs w:val="22"/>
              </w:rPr>
            </w:pPr>
            <w:r>
              <w:rPr>
                <w:rFonts w:ascii="Times New Roman" w:hAnsi="Times New Roman"/>
                <w:color w:val="0070C0"/>
                <w:sz w:val="22"/>
                <w:szCs w:val="22"/>
              </w:rPr>
              <w:t>24</w:t>
            </w:r>
            <w:r w:rsidR="00C03D07" w:rsidRPr="00B137D9">
              <w:rPr>
                <w:rFonts w:ascii="Times New Roman" w:hAnsi="Times New Roman"/>
                <w:color w:val="0070C0"/>
                <w:sz w:val="22"/>
                <w:szCs w:val="22"/>
              </w:rPr>
              <w:t xml:space="preserve">. </w:t>
            </w:r>
            <w:r>
              <w:rPr>
                <w:rFonts w:ascii="Times New Roman" w:hAnsi="Times New Roman"/>
                <w:color w:val="0070C0"/>
                <w:sz w:val="22"/>
                <w:szCs w:val="22"/>
              </w:rPr>
              <w:t xml:space="preserve">March </w:t>
            </w:r>
            <w:r w:rsidR="00C03D07" w:rsidRPr="00B137D9">
              <w:rPr>
                <w:rFonts w:ascii="Times New Roman" w:hAnsi="Times New Roman"/>
                <w:color w:val="0070C0"/>
                <w:sz w:val="22"/>
                <w:szCs w:val="22"/>
              </w:rPr>
              <w:t xml:space="preserve"> 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w:t>
      </w:r>
      <w:proofErr w:type="spellStart"/>
      <w:r w:rsidRPr="006D49FB">
        <w:rPr>
          <w:b/>
          <w:sz w:val="22"/>
          <w:szCs w:val="22"/>
        </w:rPr>
        <w:t>licences</w:t>
      </w:r>
      <w:proofErr w:type="spellEnd"/>
      <w:r w:rsidRPr="006D49FB">
        <w:rPr>
          <w:b/>
          <w:sz w:val="22"/>
          <w:szCs w:val="22"/>
        </w:rPr>
        <w:t xml:space="preserve"> and future trends/requirements:</w:t>
      </w:r>
    </w:p>
    <w:p w14:paraId="05C2ACAA" w14:textId="77777777" w:rsidR="00FE7B59" w:rsidRPr="006D49FB" w:rsidRDefault="00FE7B59" w:rsidP="00FE7B59">
      <w:pPr>
        <w:rPr>
          <w:b/>
          <w:sz w:val="22"/>
          <w:szCs w:val="22"/>
        </w:rPr>
      </w:pPr>
    </w:p>
    <w:tbl>
      <w:tblPr>
        <w:tblStyle w:val="TableGrid"/>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BodyTextIndent"/>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BodyTextIndent"/>
              <w:ind w:left="0"/>
              <w:rPr>
                <w:b/>
                <w:sz w:val="22"/>
                <w:szCs w:val="22"/>
              </w:rPr>
            </w:pPr>
          </w:p>
          <w:p w14:paraId="0B5D1C35" w14:textId="77777777" w:rsidR="00A2789C" w:rsidRPr="00A2789C" w:rsidRDefault="00A2789C" w:rsidP="00A2789C">
            <w:pPr>
              <w:pStyle w:val="BodyTextIndent"/>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BodyTextIndent"/>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35AE81FD" w:rsidR="00F02D17" w:rsidRDefault="00FB793F" w:rsidP="00066F71">
            <w:pPr>
              <w:pStyle w:val="BodyTextIndent"/>
              <w:ind w:left="0"/>
              <w:rPr>
                <w:sz w:val="22"/>
                <w:szCs w:val="22"/>
              </w:rPr>
            </w:pPr>
            <w:r>
              <w:rPr>
                <w:sz w:val="22"/>
                <w:szCs w:val="22"/>
              </w:rPr>
              <w:t>70</w:t>
            </w:r>
          </w:p>
          <w:p w14:paraId="6D89692E" w14:textId="77777777" w:rsidR="00066F71" w:rsidRPr="006D49FB" w:rsidRDefault="00066F71" w:rsidP="00066F71">
            <w:pPr>
              <w:pStyle w:val="BodyTextIndent"/>
              <w:ind w:left="0"/>
              <w:rPr>
                <w:sz w:val="22"/>
                <w:szCs w:val="22"/>
              </w:rPr>
            </w:pPr>
          </w:p>
        </w:tc>
      </w:tr>
    </w:tbl>
    <w:p w14:paraId="2D5162DC" w14:textId="3D24DB18" w:rsidR="00FE7B59" w:rsidRPr="008E37D3" w:rsidRDefault="00FE7B59" w:rsidP="00D97E66">
      <w:pPr>
        <w:pStyle w:val="BodyTextIndent"/>
        <w:ind w:hanging="720"/>
        <w:rPr>
          <w:sz w:val="22"/>
          <w:szCs w:val="22"/>
          <w:highlight w:val="yellow"/>
        </w:rPr>
      </w:pPr>
      <w:r w:rsidRPr="008E37D3">
        <w:rPr>
          <w:sz w:val="22"/>
          <w:szCs w:val="22"/>
          <w:highlight w:val="yellow"/>
        </w:rPr>
        <w:t xml:space="preserve">Answer: </w:t>
      </w:r>
      <w:r w:rsidR="00327DA7" w:rsidRPr="008E37D3">
        <w:rPr>
          <w:sz w:val="22"/>
          <w:szCs w:val="22"/>
          <w:highlight w:val="yellow"/>
        </w:rPr>
        <w:t xml:space="preserve">See the </w:t>
      </w:r>
      <w:r w:rsidR="005941FA" w:rsidRPr="008E37D3">
        <w:rPr>
          <w:sz w:val="22"/>
          <w:szCs w:val="22"/>
          <w:highlight w:val="yellow"/>
        </w:rPr>
        <w:t>excel sheet</w:t>
      </w:r>
      <w:r w:rsidR="00327DA7" w:rsidRPr="008E37D3">
        <w:rPr>
          <w:sz w:val="22"/>
          <w:szCs w:val="22"/>
          <w:highlight w:val="yellow"/>
        </w:rPr>
        <w:t xml:space="preserve"> (</w:t>
      </w:r>
      <w:r w:rsidR="00BA00B4" w:rsidRPr="008E37D3">
        <w:rPr>
          <w:sz w:val="22"/>
          <w:szCs w:val="22"/>
          <w:highlight w:val="yellow"/>
        </w:rPr>
        <w:t xml:space="preserve">One link should be understood as </w:t>
      </w:r>
      <w:r w:rsidR="00FE5696" w:rsidRPr="008E37D3">
        <w:rPr>
          <w:sz w:val="22"/>
          <w:szCs w:val="22"/>
          <w:highlight w:val="yellow"/>
        </w:rPr>
        <w:t xml:space="preserve">a </w:t>
      </w:r>
      <w:r w:rsidR="0012149E" w:rsidRPr="008E37D3">
        <w:rPr>
          <w:sz w:val="22"/>
          <w:szCs w:val="22"/>
          <w:highlight w:val="yellow"/>
        </w:rPr>
        <w:t>bidirectiona</w:t>
      </w:r>
      <w:r w:rsidR="00C749F6" w:rsidRPr="008E37D3">
        <w:rPr>
          <w:sz w:val="22"/>
          <w:szCs w:val="22"/>
          <w:highlight w:val="yellow"/>
        </w:rPr>
        <w:t>l link using one frequency pair.</w:t>
      </w:r>
      <w:r w:rsidR="00327DA7" w:rsidRPr="008E37D3">
        <w:rPr>
          <w:sz w:val="22"/>
          <w:szCs w:val="22"/>
          <w:highlight w:val="yellow"/>
        </w:rPr>
        <w:t>)</w:t>
      </w:r>
      <w:r w:rsidRPr="008E37D3">
        <w:rPr>
          <w:sz w:val="22"/>
          <w:szCs w:val="22"/>
          <w:highlight w:val="yellow"/>
        </w:rPr>
        <w:t xml:space="preserve"> </w:t>
      </w:r>
    </w:p>
    <w:p w14:paraId="264A6432" w14:textId="77777777" w:rsidR="00FE7B59" w:rsidRDefault="00FE7B59" w:rsidP="00FE7B59">
      <w:pPr>
        <w:pStyle w:val="BodyTextIndent"/>
        <w:ind w:left="0"/>
        <w:rPr>
          <w:sz w:val="22"/>
          <w:szCs w:val="22"/>
        </w:rPr>
      </w:pPr>
    </w:p>
    <w:p w14:paraId="2DD81939" w14:textId="77777777" w:rsidR="00D97E66" w:rsidRPr="006D49FB" w:rsidRDefault="00D97E66" w:rsidP="00FE7B59">
      <w:pPr>
        <w:pStyle w:val="BodyTextIndent"/>
        <w:ind w:left="0"/>
        <w:rPr>
          <w:sz w:val="22"/>
          <w:szCs w:val="22"/>
        </w:rPr>
      </w:pPr>
    </w:p>
    <w:tbl>
      <w:tblPr>
        <w:tblStyle w:val="TableGrid"/>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BodyTextIndent"/>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BodyTextIndent"/>
              <w:ind w:left="0"/>
              <w:rPr>
                <w:b/>
                <w:sz w:val="22"/>
                <w:szCs w:val="22"/>
              </w:rPr>
            </w:pPr>
          </w:p>
          <w:p w14:paraId="02DB52EC" w14:textId="72AA2BCE" w:rsidR="00A2789C" w:rsidRPr="00A2789C" w:rsidRDefault="00A2789C" w:rsidP="00A2789C">
            <w:pPr>
              <w:pStyle w:val="BodyTextIndent"/>
              <w:rPr>
                <w:b/>
                <w:sz w:val="22"/>
                <w:szCs w:val="22"/>
              </w:rPr>
            </w:pPr>
            <w:bookmarkStart w:id="3"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BodyTextIndent"/>
              <w:ind w:left="0"/>
              <w:rPr>
                <w:b/>
                <w:sz w:val="22"/>
                <w:szCs w:val="22"/>
              </w:rPr>
            </w:pPr>
            <w:r w:rsidRPr="00A2789C">
              <w:rPr>
                <w:b/>
                <w:sz w:val="22"/>
                <w:szCs w:val="22"/>
              </w:rPr>
              <w:t>Free text, please answer either YES or provide more information in case of any non-uniform distribution</w:t>
            </w:r>
            <w:bookmarkEnd w:id="3"/>
            <w:r w:rsidR="005941FA">
              <w:rPr>
                <w:b/>
                <w:sz w:val="22"/>
                <w:szCs w:val="22"/>
              </w:rPr>
              <w:t>.</w:t>
            </w:r>
          </w:p>
        </w:tc>
      </w:tr>
      <w:tr w:rsidR="00FE7B59" w:rsidRPr="006D49FB" w14:paraId="749CF82A" w14:textId="77777777" w:rsidTr="00D97E66">
        <w:tc>
          <w:tcPr>
            <w:tcW w:w="8897" w:type="dxa"/>
          </w:tcPr>
          <w:p w14:paraId="289686FC" w14:textId="6B76FC59" w:rsidR="00BB6C97" w:rsidRDefault="00BC6637">
            <w:pPr>
              <w:pStyle w:val="BodyTextIndent"/>
              <w:ind w:left="0"/>
              <w:rPr>
                <w:sz w:val="22"/>
                <w:szCs w:val="22"/>
              </w:rPr>
            </w:pPr>
            <w:r>
              <w:rPr>
                <w:sz w:val="22"/>
                <w:szCs w:val="22"/>
              </w:rPr>
              <w:t>YES</w:t>
            </w:r>
          </w:p>
          <w:p w14:paraId="31C52EB1" w14:textId="77777777" w:rsidR="00525560" w:rsidRPr="006D49FB" w:rsidRDefault="00525560">
            <w:pPr>
              <w:pStyle w:val="BodyTextIndent"/>
              <w:ind w:left="0"/>
              <w:rPr>
                <w:sz w:val="22"/>
                <w:szCs w:val="22"/>
              </w:rPr>
            </w:pP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leGrid"/>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BodyTextIndent"/>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BodyTextIndent"/>
              <w:ind w:left="0"/>
              <w:rPr>
                <w:b/>
                <w:sz w:val="22"/>
                <w:szCs w:val="22"/>
              </w:rPr>
            </w:pPr>
          </w:p>
          <w:p w14:paraId="1C1B4873" w14:textId="77777777" w:rsidR="00A2789C" w:rsidRPr="00A2789C" w:rsidRDefault="00A2789C" w:rsidP="00A2789C">
            <w:pPr>
              <w:pStyle w:val="BodyTextIndent"/>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BodyTextIndent"/>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02F66EEF" w14:textId="1CCCEEE0" w:rsidR="000451FB" w:rsidRPr="00B137D9" w:rsidRDefault="00DC09B1">
            <w:pPr>
              <w:pStyle w:val="BodyTextIndent"/>
              <w:ind w:left="0"/>
              <w:rPr>
                <w:color w:val="222222"/>
                <w:sz w:val="22"/>
                <w:szCs w:val="22"/>
              </w:rPr>
            </w:pPr>
            <w:r w:rsidRPr="00B137D9">
              <w:rPr>
                <w:color w:val="222222"/>
                <w:sz w:val="22"/>
                <w:szCs w:val="22"/>
              </w:rPr>
              <w:t xml:space="preserve">We </w:t>
            </w:r>
            <w:proofErr w:type="spellStart"/>
            <w:r w:rsidRPr="00B137D9">
              <w:rPr>
                <w:color w:val="222222"/>
                <w:sz w:val="22"/>
                <w:szCs w:val="22"/>
              </w:rPr>
              <w:t>can not</w:t>
            </w:r>
            <w:proofErr w:type="spellEnd"/>
            <w:r w:rsidRPr="00B137D9">
              <w:rPr>
                <w:color w:val="222222"/>
                <w:sz w:val="22"/>
                <w:szCs w:val="22"/>
              </w:rPr>
              <w:t xml:space="preserve"> say that any part of the frequency band 5925-6425 MHz is more important tha</w:t>
            </w:r>
            <w:r w:rsidR="005F353F" w:rsidRPr="00B137D9">
              <w:rPr>
                <w:color w:val="222222"/>
                <w:sz w:val="22"/>
                <w:szCs w:val="22"/>
              </w:rPr>
              <w:t>n</w:t>
            </w:r>
            <w:r w:rsidRPr="00B137D9">
              <w:rPr>
                <w:color w:val="222222"/>
                <w:sz w:val="22"/>
                <w:szCs w:val="22"/>
              </w:rPr>
              <w:t xml:space="preserve"> other because all frequency channels are used.</w:t>
            </w:r>
          </w:p>
          <w:p w14:paraId="430A823E" w14:textId="77777777" w:rsidR="00AA6209" w:rsidRPr="000271C7" w:rsidRDefault="00AA6209">
            <w:pPr>
              <w:pStyle w:val="BodyTextIndent"/>
              <w:ind w:left="0"/>
              <w:rPr>
                <w:sz w:val="22"/>
                <w:szCs w:val="22"/>
              </w:rPr>
            </w:pPr>
          </w:p>
        </w:tc>
      </w:tr>
    </w:tbl>
    <w:p w14:paraId="1EF45BBF" w14:textId="7CFB313C"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leGrid"/>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BodyTextIndent"/>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BodyTextIndent"/>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62A3A9F9" w:rsidR="00327DA7" w:rsidRDefault="008E37D3">
            <w:pPr>
              <w:pStyle w:val="BodyTextIndent"/>
              <w:ind w:left="0"/>
              <w:rPr>
                <w:sz w:val="22"/>
                <w:szCs w:val="22"/>
              </w:rPr>
            </w:pPr>
            <w:r>
              <w:rPr>
                <w:sz w:val="22"/>
                <w:szCs w:val="22"/>
              </w:rPr>
              <w:t xml:space="preserve">The links are situated in intermediate populated areas. </w:t>
            </w:r>
          </w:p>
          <w:p w14:paraId="1FB7CE10" w14:textId="77777777" w:rsidR="008F2566" w:rsidRPr="006D49FB" w:rsidRDefault="008F2566">
            <w:pPr>
              <w:pStyle w:val="BodyTextIndent"/>
              <w:ind w:left="0"/>
              <w:rPr>
                <w:sz w:val="22"/>
                <w:szCs w:val="22"/>
              </w:rPr>
            </w:pPr>
          </w:p>
        </w:tc>
      </w:tr>
    </w:tbl>
    <w:p w14:paraId="7B4EA8EE" w14:textId="56F4ECF6" w:rsidR="00FE7B59" w:rsidRPr="00E955A6" w:rsidRDefault="00E955A6" w:rsidP="00D97E66">
      <w:pPr>
        <w:pStyle w:val="BodyTextIndent"/>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TableGrid"/>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BodyTextIndent"/>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BodyTextIndent"/>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stParagraph"/>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27E1FA91" w14:textId="5B2261CD" w:rsidR="00066F71" w:rsidRDefault="00CB4EE2" w:rsidP="000271C7">
            <w:pPr>
              <w:pStyle w:val="BodyTextIndent"/>
              <w:ind w:left="0"/>
              <w:rPr>
                <w:sz w:val="22"/>
                <w:szCs w:val="22"/>
              </w:rPr>
            </w:pPr>
            <w:r>
              <w:rPr>
                <w:sz w:val="22"/>
                <w:szCs w:val="22"/>
              </w:rPr>
              <w:t>Used frequency plan: ERC/RECs 14-01/14-06</w:t>
            </w:r>
          </w:p>
          <w:p w14:paraId="4EE5A61C" w14:textId="3D5BDA55" w:rsidR="00CB4EE2" w:rsidRDefault="00CB4EE2" w:rsidP="000271C7">
            <w:pPr>
              <w:pStyle w:val="BodyTextIndent"/>
              <w:ind w:left="0"/>
              <w:rPr>
                <w:sz w:val="22"/>
                <w:szCs w:val="22"/>
              </w:rPr>
            </w:pPr>
            <w:r>
              <w:rPr>
                <w:sz w:val="22"/>
                <w:szCs w:val="22"/>
              </w:rPr>
              <w:t xml:space="preserve">Distribution of channel bandwidths: 48 links </w:t>
            </w:r>
            <w:r w:rsidR="00971238">
              <w:rPr>
                <w:sz w:val="22"/>
                <w:szCs w:val="22"/>
              </w:rPr>
              <w:t>with 29.65 MHz channel spacing</w:t>
            </w:r>
          </w:p>
          <w:p w14:paraId="540958E1" w14:textId="61788331" w:rsidR="00CB4EE2" w:rsidRPr="006D49FB" w:rsidRDefault="00CB4EE2" w:rsidP="000271C7">
            <w:pPr>
              <w:pStyle w:val="BodyTextIndent"/>
              <w:ind w:left="0"/>
              <w:rPr>
                <w:sz w:val="22"/>
                <w:szCs w:val="22"/>
              </w:rPr>
            </w:pPr>
            <w:r>
              <w:rPr>
                <w:sz w:val="22"/>
                <w:szCs w:val="22"/>
              </w:rPr>
              <w:t xml:space="preserve">                                                            22 links with 59.3 MHz channel </w:t>
            </w:r>
            <w:r w:rsidR="00971238">
              <w:rPr>
                <w:sz w:val="22"/>
                <w:szCs w:val="22"/>
              </w:rPr>
              <w:t>spacing</w:t>
            </w:r>
          </w:p>
        </w:tc>
      </w:tr>
    </w:tbl>
    <w:p w14:paraId="06850707" w14:textId="437F70BB" w:rsidR="001645C6" w:rsidRPr="00327DA7" w:rsidRDefault="001645C6" w:rsidP="00D97E66">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BodyTextIndent"/>
        <w:rPr>
          <w:sz w:val="22"/>
          <w:szCs w:val="22"/>
        </w:rPr>
      </w:pPr>
    </w:p>
    <w:p w14:paraId="27A26905" w14:textId="77777777" w:rsidR="00F20DF5" w:rsidRPr="00E40449" w:rsidRDefault="00F20DF5" w:rsidP="00FE7B59">
      <w:pPr>
        <w:pStyle w:val="BodyTextIndent"/>
        <w:rPr>
          <w:sz w:val="22"/>
          <w:szCs w:val="22"/>
        </w:rPr>
      </w:pPr>
    </w:p>
    <w:tbl>
      <w:tblPr>
        <w:tblStyle w:val="TableGrid"/>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BodyTextIndent"/>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BodyTextIndent"/>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BodyTextIndent"/>
              <w:rPr>
                <w:b/>
                <w:sz w:val="22"/>
                <w:szCs w:val="22"/>
              </w:rPr>
            </w:pPr>
          </w:p>
          <w:p w14:paraId="7DA7FBDE" w14:textId="7C3A8D7C" w:rsidR="00FE7B59" w:rsidRPr="006D49FB" w:rsidRDefault="00A2789C" w:rsidP="005941FA">
            <w:pPr>
              <w:pStyle w:val="BodyTextIndent"/>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4839671E" w14:textId="14628259" w:rsidR="00854D57" w:rsidRPr="006D49FB" w:rsidRDefault="000B3730" w:rsidP="00882913">
            <w:pPr>
              <w:pStyle w:val="BodyTextIndent"/>
              <w:ind w:left="0"/>
              <w:rPr>
                <w:sz w:val="22"/>
                <w:szCs w:val="22"/>
              </w:rPr>
            </w:pPr>
            <w:r w:rsidRPr="000B3730">
              <w:rPr>
                <w:sz w:val="22"/>
                <w:szCs w:val="22"/>
              </w:rPr>
              <w:t>Adaptive modulation and ATPC can be used</w:t>
            </w:r>
            <w:r>
              <w:rPr>
                <w:sz w:val="22"/>
                <w:szCs w:val="22"/>
              </w:rPr>
              <w:t>.</w:t>
            </w:r>
          </w:p>
        </w:tc>
      </w:tr>
    </w:tbl>
    <w:p w14:paraId="74DF0198" w14:textId="07456D54" w:rsidR="00F40AC3" w:rsidRDefault="00892931" w:rsidP="00D97E66">
      <w:pPr>
        <w:pStyle w:val="BodyTextIndent"/>
        <w:ind w:hanging="720"/>
        <w:rPr>
          <w:sz w:val="22"/>
          <w:szCs w:val="22"/>
          <w:highlight w:val="yellow"/>
        </w:rPr>
      </w:pPr>
      <w:bookmarkStart w:id="4"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BodyTextIndent"/>
        <w:rPr>
          <w:sz w:val="22"/>
          <w:szCs w:val="22"/>
          <w:highlight w:val="yellow"/>
        </w:rPr>
      </w:pPr>
    </w:p>
    <w:p w14:paraId="1CA3A5EE" w14:textId="77777777" w:rsidR="00F20DF5" w:rsidRDefault="00F20DF5" w:rsidP="00A76263">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4"/>
          <w:p w14:paraId="6A3F0EA4" w14:textId="77777777" w:rsidR="00725817" w:rsidRDefault="00725817" w:rsidP="00172F94">
            <w:pPr>
              <w:pStyle w:val="BodyTextIndent"/>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BodyTextIndent"/>
              <w:ind w:left="0"/>
              <w:rPr>
                <w:b/>
                <w:sz w:val="22"/>
                <w:szCs w:val="22"/>
              </w:rPr>
            </w:pPr>
          </w:p>
          <w:p w14:paraId="48BA386A" w14:textId="77777777" w:rsidR="00686AB6" w:rsidRPr="00686AB6" w:rsidRDefault="00686AB6" w:rsidP="00536FC8">
            <w:pPr>
              <w:pStyle w:val="BodyTextIndent"/>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BodyTextIndent"/>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BodyTextIndent"/>
              <w:ind w:left="0"/>
              <w:rPr>
                <w:b/>
                <w:sz w:val="22"/>
                <w:szCs w:val="22"/>
              </w:rPr>
            </w:pPr>
          </w:p>
        </w:tc>
      </w:tr>
      <w:tr w:rsidR="00725817" w:rsidRPr="006D49FB" w14:paraId="49EDF821" w14:textId="77777777" w:rsidTr="00F20DF5">
        <w:tc>
          <w:tcPr>
            <w:tcW w:w="8898" w:type="dxa"/>
          </w:tcPr>
          <w:p w14:paraId="136FFA9C" w14:textId="1677ADEB" w:rsidR="00725817" w:rsidRPr="006D49FB" w:rsidRDefault="00DC09B1" w:rsidP="00172F94">
            <w:pPr>
              <w:pStyle w:val="BodyTextIndent"/>
              <w:ind w:left="0"/>
              <w:rPr>
                <w:sz w:val="22"/>
                <w:szCs w:val="22"/>
              </w:rPr>
            </w:pPr>
            <w:r w:rsidRPr="00DC09B1">
              <w:rPr>
                <w:sz w:val="22"/>
                <w:szCs w:val="22"/>
              </w:rPr>
              <w:t>This information is not available.</w:t>
            </w:r>
          </w:p>
        </w:tc>
      </w:tr>
    </w:tbl>
    <w:p w14:paraId="1C0D0704" w14:textId="77777777" w:rsidR="005941FA" w:rsidRDefault="005941FA" w:rsidP="005941FA">
      <w:pPr>
        <w:pStyle w:val="BodyTextIndent"/>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BodyTextIndent"/>
        <w:rPr>
          <w:sz w:val="22"/>
          <w:szCs w:val="22"/>
          <w:highlight w:val="yellow"/>
        </w:rPr>
      </w:pPr>
    </w:p>
    <w:p w14:paraId="2D959CE8" w14:textId="77777777" w:rsidR="00536FC8" w:rsidRPr="00A2789C" w:rsidRDefault="00536FC8" w:rsidP="00536FC8">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BodyTextIndent"/>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BodyTextIndent"/>
              <w:ind w:left="0"/>
              <w:rPr>
                <w:b/>
                <w:sz w:val="22"/>
                <w:szCs w:val="22"/>
              </w:rPr>
            </w:pPr>
          </w:p>
          <w:p w14:paraId="640C9003" w14:textId="77777777" w:rsidR="00686AB6" w:rsidRPr="00686AB6" w:rsidRDefault="00686AB6" w:rsidP="00536FC8">
            <w:pPr>
              <w:pStyle w:val="BodyTextIndent"/>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BodyTextIndent"/>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BodyTextIndent"/>
              <w:ind w:left="0"/>
              <w:rPr>
                <w:b/>
                <w:sz w:val="22"/>
                <w:szCs w:val="22"/>
              </w:rPr>
            </w:pPr>
          </w:p>
        </w:tc>
      </w:tr>
      <w:tr w:rsidR="00A2789C" w:rsidRPr="006D49FB" w14:paraId="46784437" w14:textId="77777777" w:rsidTr="00F20DF5">
        <w:trPr>
          <w:trHeight w:val="642"/>
        </w:trPr>
        <w:tc>
          <w:tcPr>
            <w:tcW w:w="8898" w:type="dxa"/>
          </w:tcPr>
          <w:p w14:paraId="02D87E77" w14:textId="41307CA6" w:rsidR="00A2789C" w:rsidRPr="006D49FB" w:rsidRDefault="00011508" w:rsidP="00813B99">
            <w:pPr>
              <w:pStyle w:val="BodyTextIndent"/>
              <w:ind w:left="0"/>
              <w:rPr>
                <w:sz w:val="22"/>
                <w:szCs w:val="22"/>
              </w:rPr>
            </w:pPr>
            <w:r>
              <w:rPr>
                <w:sz w:val="22"/>
                <w:szCs w:val="22"/>
              </w:rPr>
              <w:t xml:space="preserve"> earth station FSS</w:t>
            </w:r>
          </w:p>
        </w:tc>
      </w:tr>
    </w:tbl>
    <w:p w14:paraId="542D3477" w14:textId="77777777" w:rsidR="00A2789C" w:rsidRDefault="00A2789C" w:rsidP="00A76263">
      <w:pPr>
        <w:pStyle w:val="BodyTextIndent"/>
        <w:ind w:left="0"/>
        <w:rPr>
          <w:sz w:val="22"/>
          <w:szCs w:val="22"/>
          <w:highlight w:val="yellow"/>
        </w:rPr>
      </w:pPr>
    </w:p>
    <w:p w14:paraId="166BD1F9" w14:textId="4162EE16" w:rsidR="00F20DF5" w:rsidRPr="00F20DF5" w:rsidRDefault="00F20DF5" w:rsidP="00A76263">
      <w:pPr>
        <w:pStyle w:val="BodyTextIndent"/>
        <w:ind w:left="0"/>
        <w:rPr>
          <w:sz w:val="22"/>
          <w:szCs w:val="22"/>
        </w:rPr>
      </w:pPr>
      <w:r w:rsidRPr="00F20DF5">
        <w:rPr>
          <w:sz w:val="22"/>
          <w:szCs w:val="22"/>
        </w:rPr>
        <w:t>**end**</w:t>
      </w:r>
    </w:p>
    <w:sectPr w:rsidR="00F20DF5" w:rsidRPr="00F20DF5" w:rsidSect="008201B0">
      <w:headerReference w:type="even" r:id="rId14"/>
      <w:headerReference w:type="default" r:id="rId15"/>
      <w:footerReference w:type="even" r:id="rId16"/>
      <w:footerReference w:type="default" r:id="rId17"/>
      <w:headerReference w:type="first" r:id="rId18"/>
      <w:footerReference w:type="first" r:id="rId19"/>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4F7D9" w14:textId="77777777" w:rsidR="00573F19" w:rsidRDefault="00573F19" w:rsidP="00C74BE6">
      <w:r>
        <w:separator/>
      </w:r>
    </w:p>
  </w:endnote>
  <w:endnote w:type="continuationSeparator" w:id="0">
    <w:p w14:paraId="21F5EA50" w14:textId="77777777" w:rsidR="00573F19" w:rsidRDefault="00573F19"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2B3080E2"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933A8">
      <w:rPr>
        <w:rStyle w:val="PageNumber"/>
        <w:noProof/>
      </w:rPr>
      <w:t>4</w:t>
    </w:r>
    <w:r>
      <w:rPr>
        <w:rStyle w:val="PageNumber"/>
      </w:rPr>
      <w:fldChar w:fldCharType="end"/>
    </w:r>
  </w:p>
  <w:p w14:paraId="29F20622" w14:textId="77777777" w:rsidR="00AA6209" w:rsidRDefault="00AA6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52A04A6A"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933A8">
      <w:rPr>
        <w:rStyle w:val="PageNumber"/>
        <w:noProof/>
      </w:rPr>
      <w:t>3</w:t>
    </w:r>
    <w:r>
      <w:rPr>
        <w:rStyle w:val="PageNumber"/>
      </w:rPr>
      <w:fldChar w:fldCharType="end"/>
    </w:r>
  </w:p>
  <w:p w14:paraId="35E166D6" w14:textId="77777777" w:rsidR="00AA6209" w:rsidRDefault="00AA62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CC6D0" w14:textId="77777777" w:rsidR="00E7005A" w:rsidRDefault="00E70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BDA12" w14:textId="77777777" w:rsidR="00573F19" w:rsidRDefault="00573F19" w:rsidP="00C74BE6">
      <w:r>
        <w:separator/>
      </w:r>
    </w:p>
  </w:footnote>
  <w:footnote w:type="continuationSeparator" w:id="0">
    <w:p w14:paraId="521B5CFA" w14:textId="77777777" w:rsidR="00573F19" w:rsidRDefault="00573F19"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C46BE" w14:textId="77777777" w:rsidR="00E7005A" w:rsidRDefault="00E700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3DDE" w14:textId="77777777" w:rsidR="00E7005A" w:rsidRDefault="00E700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C2BD0" w14:textId="77777777" w:rsidR="00E7005A" w:rsidRDefault="00E70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ListBullet"/>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4097">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1508"/>
    <w:rsid w:val="00017B24"/>
    <w:rsid w:val="000271C7"/>
    <w:rsid w:val="000451FB"/>
    <w:rsid w:val="00066F71"/>
    <w:rsid w:val="000706EA"/>
    <w:rsid w:val="00074452"/>
    <w:rsid w:val="00074F6E"/>
    <w:rsid w:val="0008324B"/>
    <w:rsid w:val="000837F6"/>
    <w:rsid w:val="00091926"/>
    <w:rsid w:val="000A2301"/>
    <w:rsid w:val="000A26BF"/>
    <w:rsid w:val="000A46B3"/>
    <w:rsid w:val="000A50AA"/>
    <w:rsid w:val="000B3730"/>
    <w:rsid w:val="000B673E"/>
    <w:rsid w:val="000C4389"/>
    <w:rsid w:val="000D161D"/>
    <w:rsid w:val="000D5B36"/>
    <w:rsid w:val="000E5E0B"/>
    <w:rsid w:val="000E707F"/>
    <w:rsid w:val="000F7554"/>
    <w:rsid w:val="001208DA"/>
    <w:rsid w:val="0012149E"/>
    <w:rsid w:val="00134CCC"/>
    <w:rsid w:val="00145CFF"/>
    <w:rsid w:val="00151D5C"/>
    <w:rsid w:val="001579A3"/>
    <w:rsid w:val="001645C6"/>
    <w:rsid w:val="00166CFE"/>
    <w:rsid w:val="0016779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6C45"/>
    <w:rsid w:val="00227B9D"/>
    <w:rsid w:val="002337C7"/>
    <w:rsid w:val="00235D5B"/>
    <w:rsid w:val="00257DD8"/>
    <w:rsid w:val="002719AE"/>
    <w:rsid w:val="0027245D"/>
    <w:rsid w:val="00296018"/>
    <w:rsid w:val="002A1276"/>
    <w:rsid w:val="002B5256"/>
    <w:rsid w:val="002D5E37"/>
    <w:rsid w:val="002E3A2C"/>
    <w:rsid w:val="002F26A3"/>
    <w:rsid w:val="0032113A"/>
    <w:rsid w:val="00322B8E"/>
    <w:rsid w:val="00322EF9"/>
    <w:rsid w:val="00327DA7"/>
    <w:rsid w:val="003424DF"/>
    <w:rsid w:val="00346837"/>
    <w:rsid w:val="00357EEC"/>
    <w:rsid w:val="003625AB"/>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67DA5"/>
    <w:rsid w:val="00486796"/>
    <w:rsid w:val="00487A85"/>
    <w:rsid w:val="00495E74"/>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703AB"/>
    <w:rsid w:val="00570DD5"/>
    <w:rsid w:val="00573F19"/>
    <w:rsid w:val="00580EED"/>
    <w:rsid w:val="005911C5"/>
    <w:rsid w:val="005941FA"/>
    <w:rsid w:val="00595158"/>
    <w:rsid w:val="0059691D"/>
    <w:rsid w:val="005A297D"/>
    <w:rsid w:val="005A5319"/>
    <w:rsid w:val="005D6882"/>
    <w:rsid w:val="005E1BF6"/>
    <w:rsid w:val="005F353F"/>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86AB6"/>
    <w:rsid w:val="0069016C"/>
    <w:rsid w:val="00691957"/>
    <w:rsid w:val="006D4715"/>
    <w:rsid w:val="006F7A27"/>
    <w:rsid w:val="00702B84"/>
    <w:rsid w:val="00715CED"/>
    <w:rsid w:val="00716ABD"/>
    <w:rsid w:val="007179B8"/>
    <w:rsid w:val="00725817"/>
    <w:rsid w:val="0073020C"/>
    <w:rsid w:val="00732708"/>
    <w:rsid w:val="00734A6C"/>
    <w:rsid w:val="00734F50"/>
    <w:rsid w:val="007426DB"/>
    <w:rsid w:val="0074571E"/>
    <w:rsid w:val="00750B55"/>
    <w:rsid w:val="0075718A"/>
    <w:rsid w:val="00796B46"/>
    <w:rsid w:val="007A609F"/>
    <w:rsid w:val="007B7F30"/>
    <w:rsid w:val="007D558C"/>
    <w:rsid w:val="007E1B67"/>
    <w:rsid w:val="007E338F"/>
    <w:rsid w:val="00806521"/>
    <w:rsid w:val="00806FF6"/>
    <w:rsid w:val="008162C7"/>
    <w:rsid w:val="008201B0"/>
    <w:rsid w:val="00822AE0"/>
    <w:rsid w:val="00835A7D"/>
    <w:rsid w:val="00835C5B"/>
    <w:rsid w:val="00854D57"/>
    <w:rsid w:val="00855A22"/>
    <w:rsid w:val="00856088"/>
    <w:rsid w:val="00857C5B"/>
    <w:rsid w:val="008648CB"/>
    <w:rsid w:val="00864E3B"/>
    <w:rsid w:val="00882913"/>
    <w:rsid w:val="00886762"/>
    <w:rsid w:val="00886790"/>
    <w:rsid w:val="00892931"/>
    <w:rsid w:val="00895CEF"/>
    <w:rsid w:val="00897781"/>
    <w:rsid w:val="008D689E"/>
    <w:rsid w:val="008E37D3"/>
    <w:rsid w:val="008E7162"/>
    <w:rsid w:val="008F2566"/>
    <w:rsid w:val="008F43F8"/>
    <w:rsid w:val="008F4DD1"/>
    <w:rsid w:val="00902DF8"/>
    <w:rsid w:val="0091425E"/>
    <w:rsid w:val="00915F7A"/>
    <w:rsid w:val="009208DE"/>
    <w:rsid w:val="0092624F"/>
    <w:rsid w:val="00943C93"/>
    <w:rsid w:val="009518A4"/>
    <w:rsid w:val="009677B3"/>
    <w:rsid w:val="00967FE5"/>
    <w:rsid w:val="00971238"/>
    <w:rsid w:val="0097547B"/>
    <w:rsid w:val="009754D8"/>
    <w:rsid w:val="00980C77"/>
    <w:rsid w:val="00984DE0"/>
    <w:rsid w:val="00986AC1"/>
    <w:rsid w:val="00986C27"/>
    <w:rsid w:val="009906C4"/>
    <w:rsid w:val="00992D4A"/>
    <w:rsid w:val="009A1CE2"/>
    <w:rsid w:val="009D40B2"/>
    <w:rsid w:val="009E1802"/>
    <w:rsid w:val="009E5655"/>
    <w:rsid w:val="009E62B3"/>
    <w:rsid w:val="009F20E1"/>
    <w:rsid w:val="009F39AE"/>
    <w:rsid w:val="00A07489"/>
    <w:rsid w:val="00A2604A"/>
    <w:rsid w:val="00A2789C"/>
    <w:rsid w:val="00A335E5"/>
    <w:rsid w:val="00A33C64"/>
    <w:rsid w:val="00A400AF"/>
    <w:rsid w:val="00A43FB7"/>
    <w:rsid w:val="00A51528"/>
    <w:rsid w:val="00A53981"/>
    <w:rsid w:val="00A53BF6"/>
    <w:rsid w:val="00A66D0F"/>
    <w:rsid w:val="00A76263"/>
    <w:rsid w:val="00A777A3"/>
    <w:rsid w:val="00A85E43"/>
    <w:rsid w:val="00A90BDC"/>
    <w:rsid w:val="00A933A8"/>
    <w:rsid w:val="00A95654"/>
    <w:rsid w:val="00AA0AEF"/>
    <w:rsid w:val="00AA6209"/>
    <w:rsid w:val="00AC1149"/>
    <w:rsid w:val="00AD1EC4"/>
    <w:rsid w:val="00AD79AE"/>
    <w:rsid w:val="00B02454"/>
    <w:rsid w:val="00B056DF"/>
    <w:rsid w:val="00B06671"/>
    <w:rsid w:val="00B137D9"/>
    <w:rsid w:val="00B24E2D"/>
    <w:rsid w:val="00B26C63"/>
    <w:rsid w:val="00B378AD"/>
    <w:rsid w:val="00B504BA"/>
    <w:rsid w:val="00B52F86"/>
    <w:rsid w:val="00B56BFD"/>
    <w:rsid w:val="00B671E0"/>
    <w:rsid w:val="00B72487"/>
    <w:rsid w:val="00B732A8"/>
    <w:rsid w:val="00B839FF"/>
    <w:rsid w:val="00B85074"/>
    <w:rsid w:val="00B85F19"/>
    <w:rsid w:val="00B948D2"/>
    <w:rsid w:val="00BA00B4"/>
    <w:rsid w:val="00BA3E86"/>
    <w:rsid w:val="00BB635F"/>
    <w:rsid w:val="00BB6C97"/>
    <w:rsid w:val="00BC6637"/>
    <w:rsid w:val="00BC6E20"/>
    <w:rsid w:val="00C020C5"/>
    <w:rsid w:val="00C03D07"/>
    <w:rsid w:val="00C26913"/>
    <w:rsid w:val="00C2755A"/>
    <w:rsid w:val="00C51BDF"/>
    <w:rsid w:val="00C52C9C"/>
    <w:rsid w:val="00C60BCE"/>
    <w:rsid w:val="00C652AC"/>
    <w:rsid w:val="00C749F6"/>
    <w:rsid w:val="00C74BE6"/>
    <w:rsid w:val="00C8332F"/>
    <w:rsid w:val="00C919AB"/>
    <w:rsid w:val="00CA0698"/>
    <w:rsid w:val="00CA6C77"/>
    <w:rsid w:val="00CB4C32"/>
    <w:rsid w:val="00CB4EE2"/>
    <w:rsid w:val="00CB7D84"/>
    <w:rsid w:val="00CD37C5"/>
    <w:rsid w:val="00CE689F"/>
    <w:rsid w:val="00CF11BA"/>
    <w:rsid w:val="00CF52EB"/>
    <w:rsid w:val="00D1344F"/>
    <w:rsid w:val="00D258D4"/>
    <w:rsid w:val="00D25DC1"/>
    <w:rsid w:val="00D31E5F"/>
    <w:rsid w:val="00D3722F"/>
    <w:rsid w:val="00D37EE3"/>
    <w:rsid w:val="00D44FDB"/>
    <w:rsid w:val="00D6195A"/>
    <w:rsid w:val="00D75107"/>
    <w:rsid w:val="00D77CB3"/>
    <w:rsid w:val="00D97E66"/>
    <w:rsid w:val="00DA3BBB"/>
    <w:rsid w:val="00DB43E7"/>
    <w:rsid w:val="00DC05F1"/>
    <w:rsid w:val="00DC09B1"/>
    <w:rsid w:val="00DD6306"/>
    <w:rsid w:val="00DE23D3"/>
    <w:rsid w:val="00DE7776"/>
    <w:rsid w:val="00DF0292"/>
    <w:rsid w:val="00E131CD"/>
    <w:rsid w:val="00E25CCF"/>
    <w:rsid w:val="00E3253E"/>
    <w:rsid w:val="00E3405B"/>
    <w:rsid w:val="00E34C52"/>
    <w:rsid w:val="00E51B17"/>
    <w:rsid w:val="00E566E3"/>
    <w:rsid w:val="00E56946"/>
    <w:rsid w:val="00E66AD1"/>
    <w:rsid w:val="00E7005A"/>
    <w:rsid w:val="00E746CD"/>
    <w:rsid w:val="00E74D88"/>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2D17"/>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44DE"/>
    <w:rsid w:val="00FB514A"/>
    <w:rsid w:val="00FB793F"/>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240607397">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695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er.faris@eco.cept.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Excel_Worksheet2.xls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Microsoft_Excel_Worksheet1.xlsx"/><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833B2-24DB-4DB0-B3E5-ABFE6274C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0</TotalTime>
  <Pages>4</Pages>
  <Words>1147</Words>
  <Characters>7231</Characters>
  <Application>Microsoft Office Word</Application>
  <DocSecurity>4</DocSecurity>
  <Lines>60</Lines>
  <Paragraphs>16</Paragraphs>
  <ScaleCrop>false</ScaleCrop>
  <HeadingPairs>
    <vt:vector size="10" baseType="variant">
      <vt:variant>
        <vt:lpstr>Title</vt:lpstr>
      </vt:variant>
      <vt:variant>
        <vt:i4>1</vt:i4>
      </vt:variant>
      <vt:variant>
        <vt:lpstr>Názov</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5" baseType="lpstr">
      <vt:lpstr>New ECC Report Style</vt:lpstr>
      <vt:lpstr>New ECC Report Style</vt:lpstr>
      <vt:lpstr>New ECC Report Style</vt:lpstr>
      <vt:lpstr>New ECC Report Style</vt:lpstr>
      <vt:lpstr>New ECC Report Style</vt:lpstr>
    </vt:vector>
  </TitlesOfParts>
  <Company>ECO</Company>
  <LinksUpToDate>false</LinksUpToDate>
  <CharactersWithSpaces>8362</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Thomas Weber</cp:lastModifiedBy>
  <cp:revision>2</cp:revision>
  <cp:lastPrinted>2014-02-24T13:44:00Z</cp:lastPrinted>
  <dcterms:created xsi:type="dcterms:W3CDTF">2018-03-26T16:50:00Z</dcterms:created>
  <dcterms:modified xsi:type="dcterms:W3CDTF">2018-03-26T16:50:00Z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